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7E37" w14:textId="760414C4" w:rsidR="0096003C" w:rsidRDefault="00793D02">
      <w:pPr>
        <w:spacing w:after="0" w:line="259" w:lineRule="auto"/>
        <w:ind w:left="102" w:firstLine="0"/>
        <w:jc w:val="center"/>
      </w:pPr>
      <w:r>
        <w:rPr>
          <w:rFonts w:ascii="Calibri" w:eastAsia="Calibri" w:hAnsi="Calibri" w:cs="Calibri"/>
          <w:sz w:val="56"/>
        </w:rPr>
        <w:t xml:space="preserve"> </w:t>
      </w:r>
    </w:p>
    <w:p w14:paraId="3A79C88A" w14:textId="0604B2DF" w:rsidR="0096003C" w:rsidRDefault="0096003C" w:rsidP="00391637">
      <w:pPr>
        <w:spacing w:after="0" w:line="259" w:lineRule="auto"/>
        <w:ind w:left="102" w:firstLine="0"/>
        <w:jc w:val="center"/>
      </w:pPr>
    </w:p>
    <w:p w14:paraId="6D0F37B0" w14:textId="3EC9B21D" w:rsidR="0096003C" w:rsidRDefault="0096003C" w:rsidP="00391637">
      <w:pPr>
        <w:spacing w:after="0" w:line="216" w:lineRule="auto"/>
        <w:ind w:left="4868" w:right="4630" w:firstLine="0"/>
        <w:jc w:val="center"/>
      </w:pPr>
    </w:p>
    <w:p w14:paraId="7BD847CE" w14:textId="09961C0E" w:rsidR="0096003C" w:rsidRDefault="0096003C" w:rsidP="00391637">
      <w:pPr>
        <w:spacing w:after="0" w:line="259" w:lineRule="auto"/>
        <w:ind w:left="102" w:firstLine="0"/>
        <w:jc w:val="center"/>
      </w:pPr>
    </w:p>
    <w:p w14:paraId="3347A731" w14:textId="5AC2D3C2" w:rsidR="0096003C" w:rsidRDefault="00391637" w:rsidP="00391637">
      <w:pPr>
        <w:spacing w:after="0" w:line="259" w:lineRule="auto"/>
        <w:ind w:left="102"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339B2CC1" wp14:editId="6239E1C6">
                <wp:simplePos x="0" y="0"/>
                <wp:positionH relativeFrom="column">
                  <wp:posOffset>-666206</wp:posOffset>
                </wp:positionH>
                <wp:positionV relativeFrom="paragraph">
                  <wp:posOffset>271036</wp:posOffset>
                </wp:positionV>
                <wp:extent cx="7549768" cy="5040427"/>
                <wp:effectExtent l="0" t="0" r="0" b="0"/>
                <wp:wrapNone/>
                <wp:docPr id="1861" name="Group 1861"/>
                <wp:cNvGraphicFramePr/>
                <a:graphic xmlns:a="http://schemas.openxmlformats.org/drawingml/2006/main">
                  <a:graphicData uri="http://schemas.microsoft.com/office/word/2010/wordprocessingGroup">
                    <wpg:wgp>
                      <wpg:cNvGrpSpPr/>
                      <wpg:grpSpPr>
                        <a:xfrm>
                          <a:off x="0" y="0"/>
                          <a:ext cx="7549768" cy="5040427"/>
                          <a:chOff x="0" y="0"/>
                          <a:chExt cx="7549768" cy="5040427"/>
                        </a:xfrm>
                      </wpg:grpSpPr>
                      <wps:wsp>
                        <wps:cNvPr id="2366" name="Shape 2366"/>
                        <wps:cNvSpPr/>
                        <wps:spPr>
                          <a:xfrm>
                            <a:off x="0" y="374573"/>
                            <a:ext cx="7549768" cy="4299585"/>
                          </a:xfrm>
                          <a:custGeom>
                            <a:avLst/>
                            <a:gdLst/>
                            <a:ahLst/>
                            <a:cxnLst/>
                            <a:rect l="0" t="0" r="0" b="0"/>
                            <a:pathLst>
                              <a:path w="7549768" h="4299585">
                                <a:moveTo>
                                  <a:pt x="0" y="0"/>
                                </a:moveTo>
                                <a:lnTo>
                                  <a:pt x="7549768" y="0"/>
                                </a:lnTo>
                                <a:lnTo>
                                  <a:pt x="7549768" y="4299585"/>
                                </a:lnTo>
                                <a:lnTo>
                                  <a:pt x="0" y="429958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67" name="Shape 2367"/>
                        <wps:cNvSpPr/>
                        <wps:spPr>
                          <a:xfrm>
                            <a:off x="458596" y="0"/>
                            <a:ext cx="6641338" cy="1106729"/>
                          </a:xfrm>
                          <a:custGeom>
                            <a:avLst/>
                            <a:gdLst/>
                            <a:ahLst/>
                            <a:cxnLst/>
                            <a:rect l="0" t="0" r="0" b="0"/>
                            <a:pathLst>
                              <a:path w="6641338" h="1106729">
                                <a:moveTo>
                                  <a:pt x="0" y="0"/>
                                </a:moveTo>
                                <a:lnTo>
                                  <a:pt x="6641338" y="0"/>
                                </a:lnTo>
                                <a:lnTo>
                                  <a:pt x="6641338" y="1106729"/>
                                </a:lnTo>
                                <a:lnTo>
                                  <a:pt x="0" y="1106729"/>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2368" name="Shape 2368"/>
                        <wps:cNvSpPr/>
                        <wps:spPr>
                          <a:xfrm>
                            <a:off x="458596" y="1106729"/>
                            <a:ext cx="6641338" cy="981456"/>
                          </a:xfrm>
                          <a:custGeom>
                            <a:avLst/>
                            <a:gdLst/>
                            <a:ahLst/>
                            <a:cxnLst/>
                            <a:rect l="0" t="0" r="0" b="0"/>
                            <a:pathLst>
                              <a:path w="6641338" h="981456">
                                <a:moveTo>
                                  <a:pt x="0" y="0"/>
                                </a:moveTo>
                                <a:lnTo>
                                  <a:pt x="6641338" y="0"/>
                                </a:lnTo>
                                <a:lnTo>
                                  <a:pt x="6641338" y="981456"/>
                                </a:lnTo>
                                <a:lnTo>
                                  <a:pt x="0" y="981456"/>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2369" name="Shape 2369"/>
                        <wps:cNvSpPr/>
                        <wps:spPr>
                          <a:xfrm>
                            <a:off x="458596" y="2088185"/>
                            <a:ext cx="6641338" cy="979932"/>
                          </a:xfrm>
                          <a:custGeom>
                            <a:avLst/>
                            <a:gdLst/>
                            <a:ahLst/>
                            <a:cxnLst/>
                            <a:rect l="0" t="0" r="0" b="0"/>
                            <a:pathLst>
                              <a:path w="6641338" h="979932">
                                <a:moveTo>
                                  <a:pt x="0" y="0"/>
                                </a:moveTo>
                                <a:lnTo>
                                  <a:pt x="6641338" y="0"/>
                                </a:lnTo>
                                <a:lnTo>
                                  <a:pt x="6641338" y="979932"/>
                                </a:lnTo>
                                <a:lnTo>
                                  <a:pt x="0" y="979932"/>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2370" name="Shape 2370"/>
                        <wps:cNvSpPr/>
                        <wps:spPr>
                          <a:xfrm>
                            <a:off x="458596" y="3068117"/>
                            <a:ext cx="6641338" cy="1972310"/>
                          </a:xfrm>
                          <a:custGeom>
                            <a:avLst/>
                            <a:gdLst/>
                            <a:ahLst/>
                            <a:cxnLst/>
                            <a:rect l="0" t="0" r="0" b="0"/>
                            <a:pathLst>
                              <a:path w="6641338" h="1972310">
                                <a:moveTo>
                                  <a:pt x="0" y="0"/>
                                </a:moveTo>
                                <a:lnTo>
                                  <a:pt x="6641338" y="0"/>
                                </a:lnTo>
                                <a:lnTo>
                                  <a:pt x="6641338" y="1972310"/>
                                </a:lnTo>
                                <a:lnTo>
                                  <a:pt x="0" y="1972310"/>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72F118" id="Group 1861" o:spid="_x0000_s1026" style="position:absolute;margin-left:-52.45pt;margin-top:21.35pt;width:594.45pt;height:396.9pt;z-index:-251658240" coordsize="75497,5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">
                <v:shape id="Shape 2366" o:spid="_x0000_s1027" style="position:absolute;top:3745;width:75497;height:42996;visibility:visible;mso-wrap-style:square;v-text-anchor:top" coordsize="7549768,429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" path="m,l7549768,r,4299585l,4299585,,e" fillcolor="#4472c4" stroked="f" strokeweight="0">
                  <v:stroke miterlimit="83231f" joinstyle="miter"/>
                  <v:path arrowok="t" textboxrect="0,0,7549768,4299585"/>
                </v:shape>
                <v:shape id="Shape 2367" o:spid="_x0000_s1028" style="position:absolute;left:4585;width:66414;height:11067;visibility:visible;mso-wrap-style:square;v-text-anchor:top" coordsize="6641338,110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" path="m,l6641338,r,1106729l,1106729,,e" fillcolor="#2f5496" stroked="f" strokeweight="0">
                  <v:stroke miterlimit="83231f" joinstyle="miter"/>
                  <v:path arrowok="t" textboxrect="0,0,6641338,1106729"/>
                </v:shape>
                <v:shape id="Shape 2368" o:spid="_x0000_s1029" style="position:absolute;left:4585;top:11067;width:66414;height:9814;visibility:visible;mso-wrap-style:square;v-text-anchor:top" coordsize="6641338,9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" path="m,l6641338,r,981456l,981456,,e" fillcolor="#2f5496" stroked="f" strokeweight="0">
                  <v:stroke miterlimit="83231f" joinstyle="miter"/>
                  <v:path arrowok="t" textboxrect="0,0,6641338,981456"/>
                </v:shape>
                <v:shape id="Shape 2369" o:spid="_x0000_s1030" style="position:absolute;left:4585;top:20881;width:66414;height:9800;visibility:visible;mso-wrap-style:square;v-text-anchor:top" coordsize="6641338,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" path="m,l6641338,r,979932l,979932,,e" fillcolor="#2f5496" stroked="f" strokeweight="0">
                  <v:stroke miterlimit="83231f" joinstyle="miter"/>
                  <v:path arrowok="t" textboxrect="0,0,6641338,979932"/>
                </v:shape>
                <v:shape id="Shape 2370" o:spid="_x0000_s1031" style="position:absolute;left:4585;top:30681;width:66414;height:19723;visibility:visible;mso-wrap-style:square;v-text-anchor:top" coordsize="6641338,197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" path="m,l6641338,r,1972310l,1972310,,e" fillcolor="#2f5496" stroked="f" strokeweight="0">
                  <v:stroke miterlimit="83231f" joinstyle="miter"/>
                  <v:path arrowok="t" textboxrect="0,0,6641338,1972310"/>
                </v:shape>
              </v:group>
            </w:pict>
          </mc:Fallback>
        </mc:AlternateContent>
      </w:r>
    </w:p>
    <w:p w14:paraId="10EC7F0C" w14:textId="34E22DCB" w:rsidR="0096003C" w:rsidRDefault="00DF1749" w:rsidP="00391637">
      <w:pPr>
        <w:spacing w:after="0" w:line="259" w:lineRule="auto"/>
        <w:ind w:left="1" w:firstLine="0"/>
        <w:jc w:val="center"/>
      </w:pPr>
      <w:r>
        <w:rPr>
          <w:rFonts w:asciiTheme="minorHAnsi" w:eastAsiaTheme="minorHAnsi" w:hAnsiTheme="minorHAnsi" w:cstheme="minorBidi"/>
          <w:b/>
          <w:color w:val="FFFFFF" w:themeColor="background1"/>
          <w:sz w:val="110"/>
          <w:szCs w:val="110"/>
          <w:lang w:eastAsia="en-US"/>
        </w:rPr>
        <w:t xml:space="preserve">Rainwater Harvesting Potential at </w:t>
      </w:r>
      <w:r w:rsidR="00391637" w:rsidRPr="00391637">
        <w:rPr>
          <w:rFonts w:asciiTheme="minorHAnsi" w:eastAsiaTheme="minorHAnsi" w:hAnsiTheme="minorHAnsi" w:cstheme="minorBidi"/>
          <w:b/>
          <w:color w:val="FFFFFF" w:themeColor="background1"/>
          <w:sz w:val="110"/>
          <w:szCs w:val="110"/>
          <w:lang w:eastAsia="en-US"/>
        </w:rPr>
        <w:t xml:space="preserve"> Sterling Engineering (Pvt. Ltd) </w:t>
      </w:r>
    </w:p>
    <w:p w14:paraId="5BD2A12F" w14:textId="77777777" w:rsidR="0096003C" w:rsidRDefault="00793D02">
      <w:pPr>
        <w:spacing w:after="0" w:line="259" w:lineRule="auto"/>
        <w:ind w:left="102" w:firstLine="0"/>
        <w:jc w:val="center"/>
      </w:pPr>
      <w:r>
        <w:rPr>
          <w:rFonts w:ascii="Calibri" w:eastAsia="Calibri" w:hAnsi="Calibri" w:cs="Calibri"/>
          <w:sz w:val="56"/>
        </w:rPr>
        <w:t xml:space="preserve"> </w:t>
      </w:r>
    </w:p>
    <w:p w14:paraId="3A7E8043" w14:textId="77777777" w:rsidR="0096003C" w:rsidRDefault="00793D02">
      <w:pPr>
        <w:spacing w:after="0" w:line="259" w:lineRule="auto"/>
        <w:ind w:left="102" w:firstLine="0"/>
        <w:jc w:val="center"/>
      </w:pPr>
      <w:r>
        <w:rPr>
          <w:rFonts w:ascii="Calibri" w:eastAsia="Calibri" w:hAnsi="Calibri" w:cs="Calibri"/>
          <w:sz w:val="56"/>
        </w:rPr>
        <w:t xml:space="preserve"> </w:t>
      </w:r>
    </w:p>
    <w:p w14:paraId="220B4B4E" w14:textId="77777777" w:rsidR="0096003C" w:rsidRDefault="00793D02">
      <w:pPr>
        <w:spacing w:after="0" w:line="259" w:lineRule="auto"/>
        <w:ind w:left="102" w:firstLine="0"/>
        <w:jc w:val="center"/>
      </w:pPr>
      <w:r>
        <w:rPr>
          <w:rFonts w:ascii="Calibri" w:eastAsia="Calibri" w:hAnsi="Calibri" w:cs="Calibri"/>
          <w:sz w:val="56"/>
        </w:rPr>
        <w:t xml:space="preserve"> </w:t>
      </w:r>
    </w:p>
    <w:p w14:paraId="2654B552" w14:textId="77777777" w:rsidR="0096003C" w:rsidRDefault="00793D02">
      <w:pPr>
        <w:spacing w:after="0" w:line="259" w:lineRule="auto"/>
        <w:ind w:left="102" w:firstLine="0"/>
        <w:jc w:val="center"/>
      </w:pPr>
      <w:r>
        <w:rPr>
          <w:rFonts w:ascii="Calibri" w:eastAsia="Calibri" w:hAnsi="Calibri" w:cs="Calibri"/>
          <w:sz w:val="56"/>
        </w:rPr>
        <w:t xml:space="preserve"> </w:t>
      </w:r>
    </w:p>
    <w:p w14:paraId="1ABCD74B" w14:textId="77777777" w:rsidR="0096003C" w:rsidRDefault="00793D02">
      <w:pPr>
        <w:spacing w:after="218" w:line="259" w:lineRule="auto"/>
        <w:ind w:left="356" w:firstLine="0"/>
        <w:jc w:val="left"/>
      </w:pPr>
      <w:r>
        <w:rPr>
          <w:rFonts w:ascii="Calibri" w:eastAsia="Calibri" w:hAnsi="Calibri" w:cs="Calibri"/>
          <w:sz w:val="22"/>
        </w:rPr>
        <w:t xml:space="preserve"> </w:t>
      </w:r>
    </w:p>
    <w:p w14:paraId="599C1D2E" w14:textId="77777777" w:rsidR="0096003C" w:rsidRDefault="00793D02">
      <w:pPr>
        <w:spacing w:after="218" w:line="259" w:lineRule="auto"/>
        <w:ind w:left="356" w:firstLine="0"/>
        <w:jc w:val="left"/>
        <w:rPr>
          <w:rFonts w:ascii="Calibri" w:eastAsia="Calibri" w:hAnsi="Calibri" w:cs="Calibri"/>
          <w:sz w:val="22"/>
        </w:rPr>
      </w:pPr>
      <w:r>
        <w:rPr>
          <w:rFonts w:ascii="Calibri" w:eastAsia="Calibri" w:hAnsi="Calibri" w:cs="Calibri"/>
          <w:sz w:val="22"/>
        </w:rPr>
        <w:t xml:space="preserve"> </w:t>
      </w:r>
    </w:p>
    <w:p w14:paraId="48E556F8" w14:textId="40BA7752" w:rsidR="00391637" w:rsidRPr="00DF1749" w:rsidRDefault="00DF1749" w:rsidP="00DF1749">
      <w:pPr>
        <w:spacing w:after="218" w:line="259" w:lineRule="auto"/>
        <w:ind w:left="356" w:firstLine="0"/>
        <w:jc w:val="center"/>
        <w:rPr>
          <w:rFonts w:ascii="Calibri" w:eastAsia="Calibri" w:hAnsi="Calibri" w:cs="Calibri"/>
          <w:sz w:val="36"/>
          <w:szCs w:val="36"/>
        </w:rPr>
      </w:pPr>
      <w:r w:rsidRPr="00DF1749">
        <w:rPr>
          <w:rFonts w:ascii="Calibri" w:eastAsia="Calibri" w:hAnsi="Calibri" w:cs="Calibri"/>
          <w:sz w:val="36"/>
          <w:szCs w:val="36"/>
        </w:rPr>
        <w:t>7 th July 2008</w:t>
      </w:r>
    </w:p>
    <w:p w14:paraId="1D4882E3" w14:textId="77777777" w:rsidR="00391637" w:rsidRDefault="00391637">
      <w:pPr>
        <w:spacing w:after="218" w:line="259" w:lineRule="auto"/>
        <w:ind w:left="356" w:firstLine="0"/>
        <w:jc w:val="left"/>
        <w:rPr>
          <w:rFonts w:ascii="Calibri" w:eastAsia="Calibri" w:hAnsi="Calibri" w:cs="Calibri"/>
          <w:sz w:val="22"/>
        </w:rPr>
      </w:pPr>
    </w:p>
    <w:p w14:paraId="71FB9106" w14:textId="77777777" w:rsidR="00391637" w:rsidRDefault="00391637">
      <w:pPr>
        <w:spacing w:after="218" w:line="259" w:lineRule="auto"/>
        <w:ind w:left="356" w:firstLine="0"/>
        <w:jc w:val="left"/>
        <w:rPr>
          <w:rFonts w:ascii="Calibri" w:eastAsia="Calibri" w:hAnsi="Calibri" w:cs="Calibri"/>
          <w:sz w:val="22"/>
        </w:rPr>
      </w:pPr>
    </w:p>
    <w:p w14:paraId="677EF808" w14:textId="77777777" w:rsidR="00391637" w:rsidRDefault="00391637">
      <w:pPr>
        <w:spacing w:after="218" w:line="259" w:lineRule="auto"/>
        <w:ind w:left="356" w:firstLine="0"/>
        <w:jc w:val="left"/>
        <w:rPr>
          <w:rFonts w:ascii="Calibri" w:eastAsia="Calibri" w:hAnsi="Calibri" w:cs="Calibri"/>
          <w:sz w:val="22"/>
        </w:rPr>
      </w:pPr>
    </w:p>
    <w:p w14:paraId="1110344E" w14:textId="77777777" w:rsidR="00391637" w:rsidRDefault="00391637">
      <w:pPr>
        <w:spacing w:after="218" w:line="259" w:lineRule="auto"/>
        <w:ind w:left="356" w:firstLine="0"/>
        <w:jc w:val="left"/>
        <w:rPr>
          <w:rFonts w:ascii="Calibri" w:eastAsia="Calibri" w:hAnsi="Calibri" w:cs="Calibri"/>
          <w:sz w:val="22"/>
        </w:rPr>
      </w:pPr>
    </w:p>
    <w:p w14:paraId="457554B5" w14:textId="77777777" w:rsidR="0096003C" w:rsidRDefault="00793D02">
      <w:pPr>
        <w:ind w:left="351" w:right="366"/>
      </w:pPr>
      <w:r>
        <w:lastRenderedPageBreak/>
        <w:t xml:space="preserve">The objective of the visit was to assess the potential for Rainwater Harvesting and to incorporate the concept, along with the construction of the new Washing Plant of the factory. </w:t>
      </w:r>
    </w:p>
    <w:p w14:paraId="413F907A" w14:textId="77777777" w:rsidR="0096003C" w:rsidRDefault="00793D02">
      <w:pPr>
        <w:ind w:left="351" w:right="366"/>
      </w:pPr>
      <w:r>
        <w:t>From the unscaled drawing provided, it was worked out that the premises ha</w:t>
      </w:r>
      <w:r>
        <w:t xml:space="preserve">d 4 major buildings with potential roof areas of over 157000 Sq.Feet (Say 150000Sq. Ft or 15000 Sq. metre) </w:t>
      </w:r>
    </w:p>
    <w:p w14:paraId="3E96614D" w14:textId="77777777" w:rsidR="0096003C" w:rsidRDefault="00793D02">
      <w:pPr>
        <w:ind w:left="351" w:right="366"/>
      </w:pPr>
      <w:r>
        <w:t xml:space="preserve">It was also stated that a 120 Cubic metre partially buried tank  would be part of the proposed new construction. </w:t>
      </w:r>
    </w:p>
    <w:p w14:paraId="2A1F9DAB" w14:textId="77777777" w:rsidR="0096003C" w:rsidRDefault="00793D02">
      <w:pPr>
        <w:spacing w:after="199" w:line="274" w:lineRule="auto"/>
        <w:ind w:left="356" w:right="16" w:firstLine="0"/>
        <w:jc w:val="left"/>
      </w:pPr>
      <w:r>
        <w:t>The Total demand for the industria</w:t>
      </w:r>
      <w:r>
        <w:t xml:space="preserve">l (Washing) process was given as 120 Cubic Metre per day, provided by Bowser. Boiler Feed and other domestic demand was stated to be 35 Cubic Metre per day, which is provided by BOI. </w:t>
      </w:r>
    </w:p>
    <w:p w14:paraId="19F062AB" w14:textId="77777777" w:rsidR="0096003C" w:rsidRDefault="00793D02">
      <w:pPr>
        <w:ind w:left="351" w:right="366"/>
      </w:pPr>
      <w:r>
        <w:t>Considering the rainfall pattern and figures for the area, for over 30 y</w:t>
      </w:r>
      <w:r>
        <w:t xml:space="preserve">ears, a 200 Sq. Metre Roof area with a 50 Cubic metre storage would yield a firm 0.7 Cubic Meter daily. Hence a 15000 Sq. Metre Roof with a  3750 Cubic Metre storage  would yield over 53 Cubic meters daily. </w:t>
      </w:r>
    </w:p>
    <w:p w14:paraId="360600C8" w14:textId="77777777" w:rsidR="0096003C" w:rsidRDefault="00793D02">
      <w:pPr>
        <w:ind w:left="351" w:right="366"/>
      </w:pPr>
      <w:r>
        <w:t>It is seen that a substantial amount of the dail</w:t>
      </w:r>
      <w:r>
        <w:t xml:space="preserve">y requirements of the factory could be provided for with rainwater, provided sufficient storage is put in place </w:t>
      </w:r>
    </w:p>
    <w:p w14:paraId="1F58B726" w14:textId="77777777" w:rsidR="0096003C" w:rsidRDefault="00793D02">
      <w:pPr>
        <w:spacing w:after="240"/>
        <w:ind w:left="351" w:right="366"/>
      </w:pPr>
      <w:r>
        <w:t xml:space="preserve">To achieve the above, the following steps are proposed. This could be done in stages </w:t>
      </w:r>
    </w:p>
    <w:p w14:paraId="2976F304" w14:textId="77777777" w:rsidR="0096003C" w:rsidRDefault="00793D02">
      <w:pPr>
        <w:numPr>
          <w:ilvl w:val="0"/>
          <w:numId w:val="1"/>
        </w:numPr>
        <w:spacing w:after="9"/>
        <w:ind w:right="366" w:hanging="360"/>
      </w:pPr>
      <w:r>
        <w:t>Establish a easily dismantlable large diameter steel tank</w:t>
      </w:r>
      <w:r>
        <w:t>, in the area denoted as ‘open to sky’ in the given plan. A12 m diam. Tank with a 2.2 m height would store 248 Cubic Metre, whilst  a 4.6 m Diam of same height would store  only 38 Cubic metre. This shows the advantage of squeezing in the maximum sized tan</w:t>
      </w:r>
      <w:r>
        <w:t xml:space="preserve">k into the available space. Advantage of siting the steel tank in close proximity to its major points of use (Boiler , washing Plant and Canteen) would be obvious. </w:t>
      </w:r>
    </w:p>
    <w:p w14:paraId="53559B7F" w14:textId="77777777" w:rsidR="0096003C" w:rsidRDefault="00793D02">
      <w:pPr>
        <w:spacing w:after="40" w:line="259" w:lineRule="auto"/>
        <w:ind w:left="1076" w:firstLine="0"/>
        <w:jc w:val="left"/>
      </w:pPr>
      <w:r>
        <w:t xml:space="preserve"> </w:t>
      </w:r>
    </w:p>
    <w:p w14:paraId="163B3613" w14:textId="77777777" w:rsidR="0096003C" w:rsidRDefault="00793D02">
      <w:pPr>
        <w:numPr>
          <w:ilvl w:val="0"/>
          <w:numId w:val="1"/>
        </w:numPr>
        <w:spacing w:after="6"/>
        <w:ind w:right="366" w:hanging="360"/>
      </w:pPr>
      <w:r>
        <w:t>Modify the back side roof downpipes of the 4 major buildings (Embroidery, Cutting, Fabric and Finishing) to manifold pipes in lieu of the present  direct discharge into   the storm drain. The manifold pipe could discharge to an on ground 10 Cubic meter loc</w:t>
      </w:r>
      <w:r>
        <w:t xml:space="preserve">ally available HDPE tank.  At least 1 Tank per building per side is recommended. Variable speed pumps with level control could pump this water to the Central steel tank. </w:t>
      </w:r>
    </w:p>
    <w:p w14:paraId="78962FB2" w14:textId="77777777" w:rsidR="0096003C" w:rsidRDefault="00793D02">
      <w:pPr>
        <w:spacing w:after="19" w:line="259" w:lineRule="auto"/>
        <w:ind w:left="1076" w:firstLine="0"/>
        <w:jc w:val="left"/>
      </w:pPr>
      <w:r>
        <w:t xml:space="preserve"> </w:t>
      </w:r>
    </w:p>
    <w:p w14:paraId="34B0B3BB" w14:textId="77777777" w:rsidR="0096003C" w:rsidRDefault="00793D02">
      <w:pPr>
        <w:spacing w:after="40" w:line="259" w:lineRule="auto"/>
        <w:ind w:left="1076" w:firstLine="0"/>
        <w:jc w:val="left"/>
      </w:pPr>
      <w:r>
        <w:t xml:space="preserve"> </w:t>
      </w:r>
    </w:p>
    <w:p w14:paraId="79EBCE58" w14:textId="77777777" w:rsidR="0096003C" w:rsidRDefault="00793D02">
      <w:pPr>
        <w:numPr>
          <w:ilvl w:val="0"/>
          <w:numId w:val="1"/>
        </w:numPr>
        <w:spacing w:after="6"/>
        <w:ind w:right="366" w:hanging="360"/>
      </w:pPr>
      <w:r>
        <w:t>Similarly do for the front side roof downpipes. With careful manifold pipe sizing</w:t>
      </w:r>
      <w:r>
        <w:t xml:space="preserve"> the need for a set of on ground tanks may be avoided by direct discharge  to the large diameter  steel tank by gravity, using different inlets to the tank.  This method would save on pumping costs. Alternatively, a second set of HDPE tanks and pumps could</w:t>
      </w:r>
      <w:r>
        <w:t xml:space="preserve"> be used. </w:t>
      </w:r>
    </w:p>
    <w:p w14:paraId="6657F5C2" w14:textId="77777777" w:rsidR="0096003C" w:rsidRDefault="00793D02">
      <w:pPr>
        <w:spacing w:after="16" w:line="259" w:lineRule="auto"/>
        <w:ind w:left="1076" w:firstLine="0"/>
        <w:jc w:val="left"/>
      </w:pPr>
      <w:r>
        <w:t xml:space="preserve"> </w:t>
      </w:r>
    </w:p>
    <w:p w14:paraId="577C13FA" w14:textId="77777777" w:rsidR="0096003C" w:rsidRDefault="00793D02">
      <w:pPr>
        <w:spacing w:after="42" w:line="259" w:lineRule="auto"/>
        <w:ind w:left="1076" w:firstLine="0"/>
        <w:jc w:val="left"/>
      </w:pPr>
      <w:r>
        <w:t xml:space="preserve"> </w:t>
      </w:r>
    </w:p>
    <w:p w14:paraId="4E174B5D" w14:textId="77777777" w:rsidR="0096003C" w:rsidRDefault="00793D02">
      <w:pPr>
        <w:numPr>
          <w:ilvl w:val="0"/>
          <w:numId w:val="1"/>
        </w:numPr>
        <w:ind w:right="366" w:hanging="360"/>
      </w:pPr>
      <w:r>
        <w:lastRenderedPageBreak/>
        <w:t xml:space="preserve">Have a pipe link between the Steel tank and the proposed 120 Cubic meter storage tank for flexibility of operations. </w:t>
      </w:r>
    </w:p>
    <w:p w14:paraId="6EB31E0D" w14:textId="77777777" w:rsidR="0096003C" w:rsidRDefault="00793D02">
      <w:pPr>
        <w:numPr>
          <w:ilvl w:val="0"/>
          <w:numId w:val="1"/>
        </w:numPr>
        <w:spacing w:after="8"/>
        <w:ind w:right="366" w:hanging="360"/>
      </w:pPr>
      <w:r>
        <w:t xml:space="preserve">As further water saving measures, Waterless urinals, Aerator faucets. Bidet showers and similar fixtures are recommended in the washrooms. </w:t>
      </w:r>
    </w:p>
    <w:p w14:paraId="2FCEBF3B" w14:textId="2DF88886" w:rsidR="0096003C" w:rsidRDefault="00793D02" w:rsidP="00DF1749">
      <w:pPr>
        <w:spacing w:after="16" w:line="259" w:lineRule="auto"/>
        <w:ind w:left="1076" w:firstLine="0"/>
        <w:jc w:val="left"/>
      </w:pPr>
      <w:r>
        <w:t xml:space="preserve"> </w:t>
      </w:r>
      <w:bookmarkStart w:id="0" w:name="_GoBack"/>
      <w:bookmarkEnd w:id="0"/>
      <w:r>
        <w:t xml:space="preserve"> </w:t>
      </w:r>
    </w:p>
    <w:p w14:paraId="298B00B8" w14:textId="77777777" w:rsidR="0096003C" w:rsidRDefault="00793D02">
      <w:pPr>
        <w:numPr>
          <w:ilvl w:val="0"/>
          <w:numId w:val="1"/>
        </w:numPr>
        <w:spacing w:after="6"/>
        <w:ind w:right="366" w:hanging="360"/>
      </w:pPr>
      <w:r>
        <w:t xml:space="preserve">Depending on the experience gained from the harvesting from the bigger roofs, gradually, more big sized storage </w:t>
      </w:r>
      <w:r>
        <w:t xml:space="preserve">could be added along with coupling of the smaller roofs ,  according to available requirements and availability of funds. </w:t>
      </w:r>
    </w:p>
    <w:p w14:paraId="54A754DB" w14:textId="77777777" w:rsidR="0096003C" w:rsidRDefault="00793D02">
      <w:pPr>
        <w:spacing w:after="218" w:line="259" w:lineRule="auto"/>
        <w:ind w:left="1076" w:firstLine="0"/>
        <w:jc w:val="left"/>
      </w:pPr>
      <w:r>
        <w:t xml:space="preserve"> </w:t>
      </w:r>
    </w:p>
    <w:p w14:paraId="326F305F" w14:textId="77777777" w:rsidR="0096003C" w:rsidRDefault="00793D02">
      <w:pPr>
        <w:ind w:left="351" w:right="366"/>
      </w:pPr>
      <w:r>
        <w:t xml:space="preserve">A copy of the National Rainwater Policy accepted by the Cabinet in June 2005, (annexed) shows both the additional potential for rainwater and the future commitment of the State in this regard, so that investments in this regard would be of no risk. </w:t>
      </w:r>
    </w:p>
    <w:p w14:paraId="6E9F8C0B" w14:textId="77777777" w:rsidR="0096003C" w:rsidRDefault="00793D02">
      <w:pPr>
        <w:spacing w:after="16" w:line="259" w:lineRule="auto"/>
        <w:ind w:left="1076" w:firstLine="0"/>
        <w:jc w:val="left"/>
      </w:pPr>
      <w:r>
        <w:t xml:space="preserve"> </w:t>
      </w:r>
    </w:p>
    <w:p w14:paraId="79CC7289" w14:textId="77777777" w:rsidR="0096003C" w:rsidRDefault="00793D02">
      <w:pPr>
        <w:spacing w:after="16" w:line="259" w:lineRule="auto"/>
        <w:ind w:left="1076" w:firstLine="0"/>
        <w:jc w:val="left"/>
      </w:pPr>
      <w:r>
        <w:t xml:space="preserve"> </w:t>
      </w:r>
    </w:p>
    <w:p w14:paraId="3352EB61" w14:textId="77777777" w:rsidR="0096003C" w:rsidRDefault="00793D02">
      <w:pPr>
        <w:spacing w:after="264" w:line="259" w:lineRule="auto"/>
        <w:ind w:left="1076" w:firstLine="0"/>
        <w:jc w:val="left"/>
      </w:pPr>
      <w:r>
        <w:t xml:space="preserve"> </w:t>
      </w:r>
    </w:p>
    <w:p w14:paraId="0F1CBA96" w14:textId="77777777" w:rsidR="0096003C" w:rsidRDefault="00793D02">
      <w:pPr>
        <w:spacing w:after="260" w:line="259" w:lineRule="auto"/>
        <w:ind w:left="30" w:firstLine="0"/>
        <w:jc w:val="center"/>
      </w:pPr>
      <w:r>
        <w:rPr>
          <w:rFonts w:ascii="Calibri" w:eastAsia="Calibri" w:hAnsi="Calibri" w:cs="Calibri"/>
          <w:color w:val="2F5496"/>
        </w:rPr>
        <w:t xml:space="preserve"> </w:t>
      </w:r>
    </w:p>
    <w:p w14:paraId="5C2ED7DE" w14:textId="77777777" w:rsidR="0096003C" w:rsidRDefault="00793D02">
      <w:pPr>
        <w:spacing w:after="261" w:line="259" w:lineRule="auto"/>
        <w:ind w:left="10" w:right="24"/>
        <w:jc w:val="center"/>
      </w:pPr>
      <w:r>
        <w:rPr>
          <w:rFonts w:ascii="Calibri" w:eastAsia="Calibri" w:hAnsi="Calibri" w:cs="Calibri"/>
          <w:color w:val="2F5496"/>
        </w:rPr>
        <w:t xml:space="preserve">Eng. Duleep Gunawardena. </w:t>
      </w:r>
    </w:p>
    <w:p w14:paraId="0C1C5584" w14:textId="77777777" w:rsidR="0096003C" w:rsidRDefault="00793D02">
      <w:pPr>
        <w:spacing w:after="261" w:line="259" w:lineRule="auto"/>
        <w:ind w:left="10" w:right="21"/>
        <w:jc w:val="center"/>
      </w:pPr>
      <w:r>
        <w:rPr>
          <w:rFonts w:ascii="Calibri" w:eastAsia="Calibri" w:hAnsi="Calibri" w:cs="Calibri"/>
          <w:color w:val="2F5496"/>
        </w:rPr>
        <w:t xml:space="preserve">Ms. Tanuja Ariyananda, </w:t>
      </w:r>
    </w:p>
    <w:p w14:paraId="360951B7" w14:textId="77777777" w:rsidR="0096003C" w:rsidRDefault="00793D02">
      <w:pPr>
        <w:spacing w:after="1" w:line="259" w:lineRule="auto"/>
        <w:ind w:left="10" w:right="23"/>
        <w:jc w:val="center"/>
      </w:pPr>
      <w:r>
        <w:rPr>
          <w:rFonts w:ascii="Calibri" w:eastAsia="Calibri" w:hAnsi="Calibri" w:cs="Calibri"/>
          <w:color w:val="2F5496"/>
        </w:rPr>
        <w:t xml:space="preserve">Lanka Rain Water Harvesting Forum </w:t>
      </w:r>
    </w:p>
    <w:p w14:paraId="1E90AC21" w14:textId="77777777" w:rsidR="0096003C" w:rsidRDefault="00793D02">
      <w:pPr>
        <w:spacing w:after="218" w:line="259" w:lineRule="auto"/>
        <w:ind w:left="356" w:firstLine="0"/>
        <w:jc w:val="left"/>
      </w:pPr>
      <w:r>
        <w:rPr>
          <w:rFonts w:ascii="Calibri" w:eastAsia="Calibri" w:hAnsi="Calibri" w:cs="Calibri"/>
          <w:sz w:val="22"/>
        </w:rPr>
        <w:t xml:space="preserve"> </w:t>
      </w:r>
    </w:p>
    <w:p w14:paraId="2F282EE1" w14:textId="77777777" w:rsidR="0096003C" w:rsidRDefault="00793D02">
      <w:pPr>
        <w:spacing w:after="0" w:line="259" w:lineRule="auto"/>
        <w:ind w:left="356" w:firstLine="0"/>
        <w:jc w:val="left"/>
      </w:pPr>
      <w:r>
        <w:rPr>
          <w:rFonts w:ascii="Calibri" w:eastAsia="Calibri" w:hAnsi="Calibri" w:cs="Calibri"/>
          <w:sz w:val="22"/>
        </w:rPr>
        <w:t xml:space="preserve"> </w:t>
      </w:r>
    </w:p>
    <w:sectPr w:rsidR="0096003C">
      <w:footerReference w:type="even" r:id="rId8"/>
      <w:footerReference w:type="default" r:id="rId9"/>
      <w:footerReference w:type="first" r:id="rId10"/>
      <w:pgSz w:w="11906" w:h="16838"/>
      <w:pgMar w:top="1449" w:right="1061" w:bottom="1593" w:left="1085" w:header="720" w:footer="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4296D" w14:textId="77777777" w:rsidR="00793D02" w:rsidRDefault="00793D02">
      <w:pPr>
        <w:spacing w:after="0" w:line="240" w:lineRule="auto"/>
      </w:pPr>
      <w:r>
        <w:separator/>
      </w:r>
    </w:p>
  </w:endnote>
  <w:endnote w:type="continuationSeparator" w:id="0">
    <w:p w14:paraId="2D45800B" w14:textId="77777777" w:rsidR="00793D02" w:rsidRDefault="0079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ACFD" w14:textId="77777777" w:rsidR="0096003C" w:rsidRDefault="00793D02">
    <w:pPr>
      <w:spacing w:after="0" w:line="259" w:lineRule="auto"/>
      <w:ind w:left="356" w:firstLine="0"/>
      <w:jc w:val="lef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7D734417" w14:textId="77777777" w:rsidR="0096003C" w:rsidRDefault="00793D02">
    <w:pPr>
      <w:tabs>
        <w:tab w:val="center" w:pos="8820"/>
      </w:tabs>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4A4AC900" wp14:editId="320DDAF2">
              <wp:simplePos x="0" y="0"/>
              <wp:positionH relativeFrom="page">
                <wp:posOffset>896417</wp:posOffset>
              </wp:positionH>
              <wp:positionV relativeFrom="page">
                <wp:posOffset>9884359</wp:posOffset>
              </wp:positionV>
              <wp:extent cx="5770309" cy="485749"/>
              <wp:effectExtent l="0" t="0" r="0" b="0"/>
              <wp:wrapNone/>
              <wp:docPr id="2301" name="Group 2301"/>
              <wp:cNvGraphicFramePr/>
              <a:graphic xmlns:a="http://schemas.openxmlformats.org/drawingml/2006/main">
                <a:graphicData uri="http://schemas.microsoft.com/office/word/2010/wordprocessingGroup">
                  <wpg:wgp>
                    <wpg:cNvGrpSpPr/>
                    <wpg:grpSpPr>
                      <a:xfrm>
                        <a:off x="0" y="0"/>
                        <a:ext cx="5770309" cy="485749"/>
                        <a:chOff x="0" y="0"/>
                        <a:chExt cx="5770309" cy="485749"/>
                      </a:xfrm>
                    </wpg:grpSpPr>
                    <pic:pic xmlns:pic="http://schemas.openxmlformats.org/drawingml/2006/picture">
                      <pic:nvPicPr>
                        <pic:cNvPr id="2302" name="Picture 2302"/>
                        <pic:cNvPicPr/>
                      </pic:nvPicPr>
                      <pic:blipFill>
                        <a:blip r:embed="rId1"/>
                        <a:stretch>
                          <a:fillRect/>
                        </a:stretch>
                      </pic:blipFill>
                      <pic:spPr>
                        <a:xfrm>
                          <a:off x="5362143" y="67284"/>
                          <a:ext cx="408165" cy="418465"/>
                        </a:xfrm>
                        <a:prstGeom prst="rect">
                          <a:avLst/>
                        </a:prstGeom>
                      </pic:spPr>
                    </pic:pic>
                    <wps:wsp>
                      <wps:cNvPr id="2380" name="Shape 238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01" style="width:454.355pt;height:38.248pt;position:absolute;z-index:-2147483645;mso-position-horizontal-relative:page;mso-position-horizontal:absolute;margin-left:70.584pt;mso-position-vertical-relative:page;margin-top:778.296pt;" coordsize="57703,4857">
              <v:shape id="Picture 2302" style="position:absolute;width:4081;height:4184;left:53621;top:672;" filled="f">
                <v:imagedata r:id="rId4"/>
              </v:shape>
              <v:shape id="Shape 2381" style="position:absolute;width:57692;height:91;left:0;top:0;" coordsize="5769229,9144" path="m0,0l5769229,0l5769229,9144l0,9144l0,0">
                <v:stroke weight="0pt" endcap="flat" joinstyle="miter" miterlimit="10" on="false" color="#000000" opacity="0"/>
                <v:fill on="true" color="#d9d9d9"/>
              </v:shape>
            </v:group>
          </w:pict>
        </mc:Fallback>
      </mc:AlternateContent>
    </w:r>
    <w:r>
      <w:rPr>
        <w:rFonts w:ascii="Calibri" w:eastAsia="Calibri" w:hAnsi="Calibri" w:cs="Calibri"/>
        <w:sz w:val="22"/>
      </w:rPr>
      <w:t xml:space="preserve">                                                                                                                             </w:t>
    </w:r>
    <w:r>
      <w:rPr>
        <w:rFonts w:ascii="Calibri" w:eastAsia="Calibri" w:hAnsi="Calibri" w:cs="Calibri"/>
        <w:b/>
        <w:color w:val="002060"/>
      </w:rPr>
      <w:t>Lanka Rain Water Harvesting Forum</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color w:val="00206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65848" w14:textId="77777777" w:rsidR="0096003C" w:rsidRDefault="00793D02">
    <w:pPr>
      <w:spacing w:after="0" w:line="259" w:lineRule="auto"/>
      <w:ind w:left="356" w:firstLine="0"/>
      <w:jc w:val="left"/>
    </w:pPr>
    <w:r>
      <w:fldChar w:fldCharType="begin"/>
    </w:r>
    <w:r>
      <w:instrText xml:space="preserve"> PAGE   \* MERGEFORMAT </w:instrText>
    </w:r>
    <w:r>
      <w:fldChar w:fldCharType="separate"/>
    </w:r>
    <w:r w:rsidR="00DF1749" w:rsidRPr="00DF1749">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DC5A61D" w14:textId="77777777" w:rsidR="0096003C" w:rsidRDefault="00793D02">
    <w:pPr>
      <w:tabs>
        <w:tab w:val="center" w:pos="8820"/>
      </w:tabs>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589544E3" wp14:editId="7180A389">
              <wp:simplePos x="0" y="0"/>
              <wp:positionH relativeFrom="page">
                <wp:posOffset>896417</wp:posOffset>
              </wp:positionH>
              <wp:positionV relativeFrom="page">
                <wp:posOffset>9884359</wp:posOffset>
              </wp:positionV>
              <wp:extent cx="5770309" cy="485749"/>
              <wp:effectExtent l="0" t="0" r="0" b="0"/>
              <wp:wrapNone/>
              <wp:docPr id="2280" name="Group 2280"/>
              <wp:cNvGraphicFramePr/>
              <a:graphic xmlns:a="http://schemas.openxmlformats.org/drawingml/2006/main">
                <a:graphicData uri="http://schemas.microsoft.com/office/word/2010/wordprocessingGroup">
                  <wpg:wgp>
                    <wpg:cNvGrpSpPr/>
                    <wpg:grpSpPr>
                      <a:xfrm>
                        <a:off x="0" y="0"/>
                        <a:ext cx="5770309" cy="485749"/>
                        <a:chOff x="0" y="0"/>
                        <a:chExt cx="5770309" cy="485749"/>
                      </a:xfrm>
                    </wpg:grpSpPr>
                    <pic:pic xmlns:pic="http://schemas.openxmlformats.org/drawingml/2006/picture">
                      <pic:nvPicPr>
                        <pic:cNvPr id="2281" name="Picture 2281"/>
                        <pic:cNvPicPr/>
                      </pic:nvPicPr>
                      <pic:blipFill>
                        <a:blip r:embed="rId1"/>
                        <a:stretch>
                          <a:fillRect/>
                        </a:stretch>
                      </pic:blipFill>
                      <pic:spPr>
                        <a:xfrm>
                          <a:off x="5362143" y="67284"/>
                          <a:ext cx="408165" cy="418465"/>
                        </a:xfrm>
                        <a:prstGeom prst="rect">
                          <a:avLst/>
                        </a:prstGeom>
                      </pic:spPr>
                    </pic:pic>
                    <wps:wsp>
                      <wps:cNvPr id="2378" name="Shape 237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0" style="width:454.355pt;height:38.248pt;position:absolute;z-index:-2147483645;mso-position-horizontal-relative:page;mso-position-horizontal:absolute;margin-left:70.584pt;mso-position-vertical-relative:page;margin-top:778.296pt;" coordsize="57703,4857">
              <v:shape id="Picture 2281" style="position:absolute;width:4081;height:4184;left:53621;top:672;" filled="f">
                <v:imagedata r:id="rId4"/>
              </v:shape>
              <v:shape id="Shape 2379" style="position:absolute;width:57692;height:91;left:0;top:0;" coordsize="5769229,9144" path="m0,0l5769229,0l5769229,9144l0,9144l0,0">
                <v:stroke weight="0pt" endcap="flat" joinstyle="miter" miterlimit="10" on="false" color="#000000" opacity="0"/>
                <v:fill on="true" color="#d9d9d9"/>
              </v:shape>
            </v:group>
          </w:pict>
        </mc:Fallback>
      </mc:AlternateContent>
    </w:r>
    <w:r>
      <w:rPr>
        <w:rFonts w:ascii="Calibri" w:eastAsia="Calibri" w:hAnsi="Calibri" w:cs="Calibri"/>
        <w:sz w:val="22"/>
      </w:rPr>
      <w:t xml:space="preserve">                                                                                                                             </w:t>
    </w:r>
    <w:r>
      <w:rPr>
        <w:rFonts w:ascii="Calibri" w:eastAsia="Calibri" w:hAnsi="Calibri" w:cs="Calibri"/>
        <w:b/>
        <w:color w:val="002060"/>
      </w:rPr>
      <w:t>Lanka Rain Water Harvesting Forum</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color w:val="00206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2255" w14:textId="77777777" w:rsidR="0096003C" w:rsidRDefault="00793D02">
    <w:pPr>
      <w:spacing w:after="0" w:line="259" w:lineRule="auto"/>
      <w:ind w:left="356" w:firstLine="0"/>
      <w:jc w:val="lef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153CAF5" w14:textId="77777777" w:rsidR="0096003C" w:rsidRDefault="00793D02">
    <w:pPr>
      <w:tabs>
        <w:tab w:val="center" w:pos="8820"/>
      </w:tabs>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1" locked="0" layoutInCell="1" allowOverlap="1" wp14:anchorId="6F0EAE43" wp14:editId="214024F9">
              <wp:simplePos x="0" y="0"/>
              <wp:positionH relativeFrom="page">
                <wp:posOffset>896417</wp:posOffset>
              </wp:positionH>
              <wp:positionV relativeFrom="page">
                <wp:posOffset>9884359</wp:posOffset>
              </wp:positionV>
              <wp:extent cx="5770309" cy="485749"/>
              <wp:effectExtent l="0" t="0" r="0" b="0"/>
              <wp:wrapNone/>
              <wp:docPr id="2259" name="Group 2259"/>
              <wp:cNvGraphicFramePr/>
              <a:graphic xmlns:a="http://schemas.openxmlformats.org/drawingml/2006/main">
                <a:graphicData uri="http://schemas.microsoft.com/office/word/2010/wordprocessingGroup">
                  <wpg:wgp>
                    <wpg:cNvGrpSpPr/>
                    <wpg:grpSpPr>
                      <a:xfrm>
                        <a:off x="0" y="0"/>
                        <a:ext cx="5770309" cy="485749"/>
                        <a:chOff x="0" y="0"/>
                        <a:chExt cx="5770309" cy="485749"/>
                      </a:xfrm>
                    </wpg:grpSpPr>
                    <pic:pic xmlns:pic="http://schemas.openxmlformats.org/drawingml/2006/picture">
                      <pic:nvPicPr>
                        <pic:cNvPr id="2260" name="Picture 2260"/>
                        <pic:cNvPicPr/>
                      </pic:nvPicPr>
                      <pic:blipFill>
                        <a:blip r:embed="rId1"/>
                        <a:stretch>
                          <a:fillRect/>
                        </a:stretch>
                      </pic:blipFill>
                      <pic:spPr>
                        <a:xfrm>
                          <a:off x="5362143" y="67284"/>
                          <a:ext cx="408165" cy="418465"/>
                        </a:xfrm>
                        <a:prstGeom prst="rect">
                          <a:avLst/>
                        </a:prstGeom>
                      </pic:spPr>
                    </pic:pic>
                    <wps:wsp>
                      <wps:cNvPr id="2376" name="Shape 23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9" style="width:454.355pt;height:38.248pt;position:absolute;z-index:-2147483645;mso-position-horizontal-relative:page;mso-position-horizontal:absolute;margin-left:70.584pt;mso-position-vertical-relative:page;margin-top:778.296pt;" coordsize="57703,4857">
              <v:shape id="Picture 2260" style="position:absolute;width:4081;height:4184;left:53621;top:672;" filled="f">
                <v:imagedata r:id="rId4"/>
              </v:shape>
              <v:shape id="Shape 2377" style="position:absolute;width:57692;height:91;left:0;top:0;" coordsize="5769229,9144" path="m0,0l5769229,0l5769229,9144l0,9144l0,0">
                <v:stroke weight="0pt" endcap="flat" joinstyle="miter" miterlimit="10" on="false" color="#000000" opacity="0"/>
                <v:fill on="true" color="#d9d9d9"/>
              </v:shape>
            </v:group>
          </w:pict>
        </mc:Fallback>
      </mc:AlternateContent>
    </w:r>
    <w:r>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b/>
        <w:color w:val="002060"/>
      </w:rPr>
      <w:t>Lanka Rain Water Harvesting Forum</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color w:val="00206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2D4E0" w14:textId="77777777" w:rsidR="00793D02" w:rsidRDefault="00793D02">
      <w:pPr>
        <w:spacing w:after="0" w:line="240" w:lineRule="auto"/>
      </w:pPr>
      <w:r>
        <w:separator/>
      </w:r>
    </w:p>
  </w:footnote>
  <w:footnote w:type="continuationSeparator" w:id="0">
    <w:p w14:paraId="1D8D723B" w14:textId="77777777" w:rsidR="00793D02" w:rsidRDefault="00793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24D8"/>
    <w:multiLevelType w:val="hybridMultilevel"/>
    <w:tmpl w:val="457870B0"/>
    <w:lvl w:ilvl="0" w:tplc="6860C33E">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0E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B654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06D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650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8A3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23A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0AA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2CF9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3C"/>
    <w:rsid w:val="00391637"/>
    <w:rsid w:val="00793D02"/>
    <w:rsid w:val="0096003C"/>
    <w:rsid w:val="00B14F97"/>
    <w:rsid w:val="00DF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68" w:lineRule="auto"/>
      <w:ind w:left="3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68" w:lineRule="auto"/>
      <w:ind w:left="3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nethma kavindi</dc:creator>
  <cp:lastModifiedBy>Tanuja-PC</cp:lastModifiedBy>
  <cp:revision>2</cp:revision>
  <dcterms:created xsi:type="dcterms:W3CDTF">2023-06-12T11:13:00Z</dcterms:created>
  <dcterms:modified xsi:type="dcterms:W3CDTF">2023-06-12T11:13:00Z</dcterms:modified>
</cp:coreProperties>
</file>